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47" w:rsidRDefault="00B71047" w:rsidP="002706E8">
      <w:pPr>
        <w:pStyle w:val="NormaleWeb"/>
        <w:shd w:val="clear" w:color="auto" w:fill="FFFFFF"/>
        <w:rPr>
          <w:rStyle w:val="Enfasigrassetto"/>
          <w:rFonts w:ascii="Tahoma" w:hAnsi="Tahoma" w:cs="Tahoma"/>
          <w:color w:val="333333"/>
          <w:sz w:val="22"/>
          <w:szCs w:val="22"/>
        </w:rPr>
      </w:pPr>
      <w:r>
        <w:rPr>
          <w:rStyle w:val="Enfasigrassetto"/>
          <w:rFonts w:ascii="Tahoma" w:hAnsi="Tahoma" w:cs="Tahoma"/>
          <w:color w:val="333333"/>
          <w:sz w:val="22"/>
          <w:szCs w:val="22"/>
        </w:rPr>
        <w:t>Omelia: Solennità di S.</w:t>
      </w:r>
      <w:r w:rsidR="00256CF1">
        <w:rPr>
          <w:rStyle w:val="Enfasigrassetto"/>
          <w:rFonts w:ascii="Tahoma" w:hAnsi="Tahoma" w:cs="Tahoma"/>
          <w:color w:val="333333"/>
          <w:sz w:val="22"/>
          <w:szCs w:val="22"/>
        </w:rPr>
        <w:t xml:space="preserve"> </w:t>
      </w:r>
      <w:r>
        <w:rPr>
          <w:rStyle w:val="Enfasigrassetto"/>
          <w:rFonts w:ascii="Tahoma" w:hAnsi="Tahoma" w:cs="Tahoma"/>
          <w:color w:val="333333"/>
          <w:sz w:val="22"/>
          <w:szCs w:val="22"/>
        </w:rPr>
        <w:t>Vi</w:t>
      </w:r>
      <w:r w:rsidR="00256CF1">
        <w:rPr>
          <w:rStyle w:val="Enfasigrassetto"/>
          <w:rFonts w:ascii="Tahoma" w:hAnsi="Tahoma" w:cs="Tahoma"/>
          <w:color w:val="333333"/>
          <w:sz w:val="22"/>
          <w:szCs w:val="22"/>
        </w:rPr>
        <w:t>n</w:t>
      </w:r>
      <w:r>
        <w:rPr>
          <w:rStyle w:val="Enfasigrassetto"/>
          <w:rFonts w:ascii="Tahoma" w:hAnsi="Tahoma" w:cs="Tahoma"/>
          <w:color w:val="333333"/>
          <w:sz w:val="22"/>
          <w:szCs w:val="22"/>
        </w:rPr>
        <w:t>ce</w:t>
      </w:r>
      <w:r w:rsidR="00256CF1">
        <w:rPr>
          <w:rStyle w:val="Enfasigrassetto"/>
          <w:rFonts w:ascii="Tahoma" w:hAnsi="Tahoma" w:cs="Tahoma"/>
          <w:color w:val="333333"/>
          <w:sz w:val="22"/>
          <w:szCs w:val="22"/>
        </w:rPr>
        <w:t>n</w:t>
      </w:r>
      <w:r>
        <w:rPr>
          <w:rStyle w:val="Enfasigrassetto"/>
          <w:rFonts w:ascii="Tahoma" w:hAnsi="Tahoma" w:cs="Tahoma"/>
          <w:color w:val="333333"/>
          <w:sz w:val="22"/>
          <w:szCs w:val="22"/>
        </w:rPr>
        <w:t xml:space="preserve">zo </w:t>
      </w:r>
      <w:proofErr w:type="spellStart"/>
      <w:r>
        <w:rPr>
          <w:rStyle w:val="Enfasigrassetto"/>
          <w:rFonts w:ascii="Tahoma" w:hAnsi="Tahoma" w:cs="Tahoma"/>
          <w:color w:val="333333"/>
          <w:sz w:val="22"/>
          <w:szCs w:val="22"/>
        </w:rPr>
        <w:t>dè</w:t>
      </w:r>
      <w:proofErr w:type="spellEnd"/>
      <w:r>
        <w:rPr>
          <w:rStyle w:val="Enfasigrassetto"/>
          <w:rFonts w:ascii="Tahoma" w:hAnsi="Tahoma" w:cs="Tahoma"/>
          <w:color w:val="333333"/>
          <w:sz w:val="22"/>
          <w:szCs w:val="22"/>
        </w:rPr>
        <w:t xml:space="preserve"> Paoli 27 settembre 2012</w:t>
      </w:r>
    </w:p>
    <w:p w:rsidR="002706E8" w:rsidRPr="002706E8" w:rsidRDefault="002706E8" w:rsidP="002706E8">
      <w:pPr>
        <w:pStyle w:val="NormaleWeb"/>
        <w:shd w:val="clear" w:color="auto" w:fill="FFFFFF"/>
        <w:rPr>
          <w:rFonts w:ascii="Tahoma" w:hAnsi="Tahoma" w:cs="Tahoma"/>
          <w:color w:val="333333"/>
          <w:sz w:val="22"/>
          <w:szCs w:val="22"/>
        </w:rPr>
      </w:pPr>
      <w:r w:rsidRPr="002706E8">
        <w:rPr>
          <w:rStyle w:val="Enfasigrassetto"/>
          <w:rFonts w:ascii="Tahoma" w:hAnsi="Tahoma" w:cs="Tahoma"/>
          <w:color w:val="333333"/>
          <w:sz w:val="22"/>
          <w:szCs w:val="22"/>
        </w:rPr>
        <w:t>Letture scelte:</w:t>
      </w:r>
    </w:p>
    <w:p w:rsidR="002706E8" w:rsidRPr="002706E8" w:rsidRDefault="002706E8" w:rsidP="002706E8">
      <w:pPr>
        <w:pStyle w:val="NormaleWeb"/>
        <w:shd w:val="clear" w:color="auto" w:fill="FFFFFF"/>
        <w:rPr>
          <w:rFonts w:ascii="Tahoma" w:hAnsi="Tahoma" w:cs="Tahoma"/>
          <w:color w:val="333333"/>
          <w:sz w:val="22"/>
          <w:szCs w:val="22"/>
        </w:rPr>
      </w:pPr>
      <w:proofErr w:type="spellStart"/>
      <w:r w:rsidRPr="002706E8">
        <w:rPr>
          <w:rFonts w:ascii="Tahoma" w:hAnsi="Tahoma" w:cs="Tahoma"/>
          <w:color w:val="333333"/>
          <w:sz w:val="22"/>
          <w:szCs w:val="22"/>
        </w:rPr>
        <w:t>*</w:t>
      </w:r>
      <w:r w:rsidRPr="002706E8">
        <w:rPr>
          <w:rStyle w:val="Enfasicorsivo"/>
          <w:rFonts w:ascii="Tahoma" w:hAnsi="Tahoma" w:cs="Tahoma"/>
          <w:color w:val="333333"/>
          <w:sz w:val="22"/>
          <w:szCs w:val="22"/>
        </w:rPr>
        <w:t>Isaia</w:t>
      </w:r>
      <w:proofErr w:type="spellEnd"/>
      <w:r w:rsidRPr="002706E8">
        <w:rPr>
          <w:rStyle w:val="Enfasicorsivo"/>
          <w:rFonts w:ascii="Tahoma" w:hAnsi="Tahoma" w:cs="Tahoma"/>
          <w:color w:val="333333"/>
          <w:sz w:val="22"/>
          <w:szCs w:val="22"/>
        </w:rPr>
        <w:t xml:space="preserve"> 61,1-3.10-11</w:t>
      </w:r>
    </w:p>
    <w:p w:rsidR="002706E8" w:rsidRPr="002706E8" w:rsidRDefault="002706E8" w:rsidP="002706E8">
      <w:pPr>
        <w:pStyle w:val="NormaleWeb"/>
        <w:shd w:val="clear" w:color="auto" w:fill="FFFFFF"/>
        <w:rPr>
          <w:rFonts w:ascii="Tahoma" w:hAnsi="Tahoma" w:cs="Tahoma"/>
          <w:color w:val="333333"/>
          <w:sz w:val="22"/>
          <w:szCs w:val="22"/>
        </w:rPr>
      </w:pPr>
      <w:r w:rsidRPr="002706E8">
        <w:rPr>
          <w:rFonts w:ascii="Tahoma" w:hAnsi="Tahoma" w:cs="Tahoma"/>
          <w:color w:val="333333"/>
          <w:sz w:val="22"/>
          <w:szCs w:val="22"/>
        </w:rPr>
        <w:t>* </w:t>
      </w:r>
      <w:r w:rsidRPr="002706E8">
        <w:rPr>
          <w:rStyle w:val="Enfasicorsivo"/>
          <w:rFonts w:ascii="Tahoma" w:hAnsi="Tahoma" w:cs="Tahoma"/>
          <w:color w:val="333333"/>
          <w:sz w:val="22"/>
          <w:szCs w:val="22"/>
        </w:rPr>
        <w:t>S. Paolo ai Corinzi 9, 16-23</w:t>
      </w:r>
    </w:p>
    <w:p w:rsidR="002706E8" w:rsidRPr="002706E8" w:rsidRDefault="002706E8" w:rsidP="002706E8">
      <w:pPr>
        <w:pStyle w:val="NormaleWeb"/>
        <w:shd w:val="clear" w:color="auto" w:fill="FFFFFF"/>
        <w:rPr>
          <w:rFonts w:ascii="Tahoma" w:hAnsi="Tahoma" w:cs="Tahoma"/>
          <w:color w:val="333333"/>
          <w:sz w:val="22"/>
          <w:szCs w:val="22"/>
        </w:rPr>
      </w:pPr>
      <w:r w:rsidRPr="002706E8">
        <w:rPr>
          <w:rFonts w:ascii="Tahoma" w:hAnsi="Tahoma" w:cs="Tahoma"/>
          <w:color w:val="333333"/>
          <w:sz w:val="22"/>
          <w:szCs w:val="22"/>
        </w:rPr>
        <w:t>* </w:t>
      </w:r>
      <w:r w:rsidRPr="002706E8">
        <w:rPr>
          <w:rStyle w:val="Enfasicorsivo"/>
          <w:rFonts w:ascii="Tahoma" w:hAnsi="Tahoma" w:cs="Tahoma"/>
          <w:color w:val="333333"/>
          <w:sz w:val="22"/>
          <w:szCs w:val="22"/>
        </w:rPr>
        <w:t>Vangelo secondo Matteo 9, 35-38</w:t>
      </w:r>
    </w:p>
    <w:p w:rsid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 xml:space="preserve">Carissimi, </w:t>
      </w:r>
    </w:p>
    <w:p w:rsidR="002706E8" w:rsidRP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la solennità di Vincenzo de Paoli è per noi non solo un’occasione per far memoria della sua persona e delle sue opere, o un semplice ritrovarsi per fare festa, tale solennità diventa per noi, anche, occasione per fare un esame profondo della nostra vita cristiana. La vita di Vincenzo diventa per noi, allora, modello per iniziare o continuare il nostro cammino di santità.</w:t>
      </w:r>
    </w:p>
    <w:p w:rsidR="002706E8" w:rsidRP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 xml:space="preserve">La parola di Dio di quest’oggi c’indica il cammino, la missione, da intraprendere per attuare un cammino serio di santità. A mio parere, ciò che accomuna le tre letture è </w:t>
      </w:r>
      <w:r w:rsidRPr="002706E8">
        <w:rPr>
          <w:rStyle w:val="Enfasicorsivo"/>
          <w:rFonts w:ascii="Tahoma" w:hAnsi="Tahoma" w:cs="Tahoma"/>
          <w:color w:val="333333"/>
        </w:rPr>
        <w:t>l’essere inviato</w:t>
      </w:r>
      <w:r w:rsidRPr="002706E8">
        <w:rPr>
          <w:rFonts w:ascii="Tahoma" w:hAnsi="Tahoma" w:cs="Tahoma"/>
          <w:color w:val="333333"/>
        </w:rPr>
        <w:t xml:space="preserve"> a portare un lieto messaggio, cioè essere coloro che, chiamati, sentono la necessità di comunicare, testimoniare il vangelo di Cristo.</w:t>
      </w:r>
    </w:p>
    <w:p w:rsidR="002706E8" w:rsidRP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Gesù nel vangelo ci ha lasciato il programma del discepolo, egli è chiamato a insegnare, a predicare la buona novella e a curare ogni sorta di malattia. L’apostolo Paolo ha incarnato molto bene questo programma, per questo che egli assicura che questa sua missione non è di sua iniziativa, ma è un incarico datogli dall’alto; ecco l’inviato.</w:t>
      </w:r>
    </w:p>
    <w:p w:rsidR="002706E8" w:rsidRP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 xml:space="preserve">Anche il profeta Isaia ammette di essere un inviato di Dio, infatti, confessa con tutta franchezza che egli, cioè Dio </w:t>
      </w:r>
      <w:r w:rsidRPr="002706E8">
        <w:rPr>
          <w:rStyle w:val="Enfasicorsivo"/>
          <w:rFonts w:ascii="Tahoma" w:hAnsi="Tahoma" w:cs="Tahoma"/>
          <w:color w:val="333333"/>
        </w:rPr>
        <w:t>“mi ha mandato a portare il lieto messaggio”</w:t>
      </w:r>
      <w:r w:rsidRPr="002706E8">
        <w:rPr>
          <w:rFonts w:ascii="Tahoma" w:hAnsi="Tahoma" w:cs="Tahoma"/>
          <w:color w:val="333333"/>
        </w:rPr>
        <w:t xml:space="preserve">. L’essere inviati scaturisce da un sentimento particolare, lo stesso che vissuto Gesù, cioè la </w:t>
      </w:r>
      <w:r w:rsidRPr="002706E8">
        <w:rPr>
          <w:rStyle w:val="Enfasicorsivo"/>
          <w:rFonts w:ascii="Tahoma" w:hAnsi="Tahoma" w:cs="Tahoma"/>
          <w:color w:val="333333"/>
        </w:rPr>
        <w:t>compassione</w:t>
      </w:r>
      <w:r w:rsidRPr="002706E8">
        <w:rPr>
          <w:rFonts w:ascii="Tahoma" w:hAnsi="Tahoma" w:cs="Tahoma"/>
          <w:color w:val="333333"/>
        </w:rPr>
        <w:t xml:space="preserve"> nei confronti della folla. Il cristiano sentendo compassione della folla, non può rimanere muto o nel suo mondo, egli sente la necessità, sente l’urgenza che quel popolo, quel fratello ha bisogno di una parola di salvezza e di cura amorevole.</w:t>
      </w:r>
    </w:p>
    <w:p w:rsidR="002706E8" w:rsidRP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 xml:space="preserve">Difatti, Vincenzo ha percepito nella sua vita che Dio ha avuto compassione di lui, ed è stata questa </w:t>
      </w:r>
      <w:r w:rsidRPr="002706E8">
        <w:rPr>
          <w:rStyle w:val="Enfasicorsivo"/>
          <w:rFonts w:ascii="Tahoma" w:hAnsi="Tahoma" w:cs="Tahoma"/>
          <w:color w:val="333333"/>
        </w:rPr>
        <w:t>compassione-carità</w:t>
      </w:r>
      <w:r w:rsidRPr="002706E8">
        <w:rPr>
          <w:rFonts w:ascii="Tahoma" w:hAnsi="Tahoma" w:cs="Tahoma"/>
          <w:color w:val="333333"/>
        </w:rPr>
        <w:t xml:space="preserve"> di Dio che ha spinto Vincenzo a essere </w:t>
      </w:r>
      <w:r w:rsidRPr="002706E8">
        <w:rPr>
          <w:rStyle w:val="Enfasicorsivo"/>
          <w:rFonts w:ascii="Tahoma" w:hAnsi="Tahoma" w:cs="Tahoma"/>
          <w:color w:val="333333"/>
        </w:rPr>
        <w:t>compassione-carità</w:t>
      </w:r>
      <w:r w:rsidRPr="002706E8">
        <w:rPr>
          <w:rFonts w:ascii="Tahoma" w:hAnsi="Tahoma" w:cs="Tahoma"/>
          <w:color w:val="333333"/>
        </w:rPr>
        <w:t xml:space="preserve"> per l’altro. Vincenzo ha fatto sue le parole del profeta Isaia le quali affermano: </w:t>
      </w:r>
      <w:r w:rsidRPr="002706E8">
        <w:rPr>
          <w:rStyle w:val="Enfasicorsivo"/>
          <w:rFonts w:ascii="Tahoma" w:hAnsi="Tahoma" w:cs="Tahoma"/>
          <w:color w:val="333333"/>
        </w:rPr>
        <w:t xml:space="preserve">“ Lo spirito del Signore è su di me perché il Signore mi ha consacrato con l’unzione; mi ha mandato a portare il lieto annunzio ai </w:t>
      </w:r>
      <w:proofErr w:type="spellStart"/>
      <w:r w:rsidRPr="002706E8">
        <w:rPr>
          <w:rStyle w:val="Enfasicorsivo"/>
          <w:rFonts w:ascii="Tahoma" w:hAnsi="Tahoma" w:cs="Tahoma"/>
          <w:color w:val="333333"/>
        </w:rPr>
        <w:t>poveri…</w:t>
      </w:r>
      <w:proofErr w:type="spellEnd"/>
      <w:r w:rsidRPr="002706E8">
        <w:rPr>
          <w:rStyle w:val="Enfasicorsivo"/>
          <w:rFonts w:ascii="Tahoma" w:hAnsi="Tahoma" w:cs="Tahoma"/>
          <w:color w:val="333333"/>
        </w:rPr>
        <w:t>.”</w:t>
      </w:r>
      <w:r w:rsidRPr="002706E8">
        <w:rPr>
          <w:rFonts w:ascii="Tahoma" w:hAnsi="Tahoma" w:cs="Tahoma"/>
          <w:color w:val="333333"/>
        </w:rPr>
        <w:t xml:space="preserve">, parole che poi sono diventate il programma, lo stile non solo di Vincenzo, ma di tutta la Congregazione della Missione, anzi di tutta la Famiglia </w:t>
      </w:r>
      <w:proofErr w:type="spellStart"/>
      <w:r w:rsidRPr="002706E8">
        <w:rPr>
          <w:rFonts w:ascii="Tahoma" w:hAnsi="Tahoma" w:cs="Tahoma"/>
          <w:color w:val="333333"/>
        </w:rPr>
        <w:t>vincenziana</w:t>
      </w:r>
      <w:proofErr w:type="spellEnd"/>
      <w:r w:rsidRPr="002706E8">
        <w:rPr>
          <w:rFonts w:ascii="Tahoma" w:hAnsi="Tahoma" w:cs="Tahoma"/>
          <w:color w:val="333333"/>
        </w:rPr>
        <w:t>.</w:t>
      </w:r>
    </w:p>
    <w:p w:rsidR="002706E8" w:rsidRPr="002706E8" w:rsidRDefault="002706E8" w:rsidP="002706E8">
      <w:pPr>
        <w:pStyle w:val="NormaleWeb"/>
        <w:shd w:val="clear" w:color="auto" w:fill="FFFFFF"/>
        <w:rPr>
          <w:rFonts w:ascii="Tahoma" w:hAnsi="Tahoma" w:cs="Tahoma"/>
          <w:color w:val="333333"/>
        </w:rPr>
      </w:pPr>
      <w:r w:rsidRPr="002706E8">
        <w:rPr>
          <w:rFonts w:ascii="Tahoma" w:hAnsi="Tahoma" w:cs="Tahoma"/>
          <w:color w:val="333333"/>
        </w:rPr>
        <w:t xml:space="preserve">Affidiamo tutta la Famiglia </w:t>
      </w:r>
      <w:proofErr w:type="spellStart"/>
      <w:r w:rsidRPr="002706E8">
        <w:rPr>
          <w:rFonts w:ascii="Tahoma" w:hAnsi="Tahoma" w:cs="Tahoma"/>
          <w:color w:val="333333"/>
        </w:rPr>
        <w:t>vincenziana</w:t>
      </w:r>
      <w:proofErr w:type="spellEnd"/>
      <w:r w:rsidRPr="002706E8">
        <w:rPr>
          <w:rFonts w:ascii="Tahoma" w:hAnsi="Tahoma" w:cs="Tahoma"/>
          <w:color w:val="333333"/>
        </w:rPr>
        <w:t>, ogni singolo gruppo</w:t>
      </w:r>
      <w:r>
        <w:rPr>
          <w:rFonts w:ascii="Tahoma" w:hAnsi="Tahoma" w:cs="Tahoma"/>
          <w:color w:val="333333"/>
        </w:rPr>
        <w:t xml:space="preserve"> di questa parrocchia le attività che stanno per iniziare e tutte le famiglie in modo particolare gli anziani e gli ammalati</w:t>
      </w:r>
      <w:r w:rsidRPr="002706E8">
        <w:rPr>
          <w:rFonts w:ascii="Tahoma" w:hAnsi="Tahoma" w:cs="Tahoma"/>
          <w:color w:val="333333"/>
        </w:rPr>
        <w:t xml:space="preserve"> all’intercessione di Vincenzo de Paoli, affinché anche noi possiamo diventare </w:t>
      </w:r>
      <w:r w:rsidRPr="002706E8">
        <w:rPr>
          <w:rStyle w:val="Enfasicorsivo"/>
          <w:rFonts w:ascii="Tahoma" w:hAnsi="Tahoma" w:cs="Tahoma"/>
          <w:color w:val="333333"/>
        </w:rPr>
        <w:t>compassione-carità</w:t>
      </w:r>
      <w:r w:rsidRPr="002706E8">
        <w:rPr>
          <w:rFonts w:ascii="Tahoma" w:hAnsi="Tahoma" w:cs="Tahoma"/>
          <w:color w:val="333333"/>
        </w:rPr>
        <w:t xml:space="preserve"> per l’altro. </w:t>
      </w:r>
    </w:p>
    <w:p w:rsidR="00023334" w:rsidRPr="002706E8" w:rsidRDefault="00023334">
      <w:pPr>
        <w:rPr>
          <w:sz w:val="24"/>
          <w:szCs w:val="24"/>
        </w:rPr>
      </w:pPr>
    </w:p>
    <w:sectPr w:rsidR="00023334" w:rsidRPr="002706E8" w:rsidSect="000233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706E8"/>
    <w:rsid w:val="00023334"/>
    <w:rsid w:val="001E1F2A"/>
    <w:rsid w:val="00256CF1"/>
    <w:rsid w:val="002706E8"/>
    <w:rsid w:val="00B71047"/>
    <w:rsid w:val="00C47F8D"/>
    <w:rsid w:val="00E47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3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706E8"/>
    <w:rPr>
      <w:i/>
      <w:iCs/>
    </w:rPr>
  </w:style>
  <w:style w:type="character" w:styleId="Enfasigrassetto">
    <w:name w:val="Strong"/>
    <w:basedOn w:val="Carpredefinitoparagrafo"/>
    <w:uiPriority w:val="22"/>
    <w:qFormat/>
    <w:rsid w:val="002706E8"/>
    <w:rPr>
      <w:b/>
      <w:bCs/>
    </w:rPr>
  </w:style>
  <w:style w:type="paragraph" w:styleId="NormaleWeb">
    <w:name w:val="Normal (Web)"/>
    <w:basedOn w:val="Normale"/>
    <w:uiPriority w:val="99"/>
    <w:semiHidden/>
    <w:unhideWhenUsed/>
    <w:rsid w:val="002706E8"/>
    <w:pPr>
      <w:spacing w:before="240" w:after="24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13908198">
      <w:bodyDiv w:val="1"/>
      <w:marLeft w:val="0"/>
      <w:marRight w:val="0"/>
      <w:marTop w:val="0"/>
      <w:marBottom w:val="0"/>
      <w:divBdr>
        <w:top w:val="none" w:sz="0" w:space="0" w:color="auto"/>
        <w:left w:val="none" w:sz="0" w:space="0" w:color="auto"/>
        <w:bottom w:val="none" w:sz="0" w:space="0" w:color="auto"/>
        <w:right w:val="none" w:sz="0" w:space="0" w:color="auto"/>
      </w:divBdr>
      <w:divsChild>
        <w:div w:id="1441099855">
          <w:marLeft w:val="0"/>
          <w:marRight w:val="0"/>
          <w:marTop w:val="0"/>
          <w:marBottom w:val="0"/>
          <w:divBdr>
            <w:top w:val="none" w:sz="0" w:space="0" w:color="auto"/>
            <w:left w:val="none" w:sz="0" w:space="0" w:color="auto"/>
            <w:bottom w:val="none" w:sz="0" w:space="0" w:color="auto"/>
            <w:right w:val="none" w:sz="0" w:space="0" w:color="auto"/>
          </w:divBdr>
          <w:divsChild>
            <w:div w:id="1103840553">
              <w:marLeft w:val="0"/>
              <w:marRight w:val="0"/>
              <w:marTop w:val="0"/>
              <w:marBottom w:val="0"/>
              <w:divBdr>
                <w:top w:val="none" w:sz="0" w:space="0" w:color="auto"/>
                <w:left w:val="none" w:sz="0" w:space="0" w:color="auto"/>
                <w:bottom w:val="none" w:sz="0" w:space="0" w:color="auto"/>
                <w:right w:val="none" w:sz="0" w:space="0" w:color="auto"/>
              </w:divBdr>
              <w:divsChild>
                <w:div w:id="1278878671">
                  <w:marLeft w:val="0"/>
                  <w:marRight w:val="0"/>
                  <w:marTop w:val="0"/>
                  <w:marBottom w:val="0"/>
                  <w:divBdr>
                    <w:top w:val="none" w:sz="0" w:space="0" w:color="auto"/>
                    <w:left w:val="none" w:sz="0" w:space="0" w:color="auto"/>
                    <w:bottom w:val="none" w:sz="0" w:space="0" w:color="auto"/>
                    <w:right w:val="none" w:sz="0" w:space="0" w:color="auto"/>
                  </w:divBdr>
                  <w:divsChild>
                    <w:div w:id="1360428903">
                      <w:marLeft w:val="0"/>
                      <w:marRight w:val="0"/>
                      <w:marTop w:val="0"/>
                      <w:marBottom w:val="0"/>
                      <w:divBdr>
                        <w:top w:val="none" w:sz="0" w:space="0" w:color="auto"/>
                        <w:left w:val="none" w:sz="0" w:space="0" w:color="auto"/>
                        <w:bottom w:val="none" w:sz="0" w:space="0" w:color="auto"/>
                        <w:right w:val="none" w:sz="0" w:space="0" w:color="auto"/>
                      </w:divBdr>
                      <w:divsChild>
                        <w:div w:id="569317580">
                          <w:marLeft w:val="-17"/>
                          <w:marRight w:val="0"/>
                          <w:marTop w:val="0"/>
                          <w:marBottom w:val="0"/>
                          <w:divBdr>
                            <w:top w:val="none" w:sz="0" w:space="0" w:color="auto"/>
                            <w:left w:val="none" w:sz="0" w:space="0" w:color="auto"/>
                            <w:bottom w:val="none" w:sz="0" w:space="0" w:color="auto"/>
                            <w:right w:val="none" w:sz="0" w:space="0" w:color="auto"/>
                          </w:divBdr>
                          <w:divsChild>
                            <w:div w:id="1031417443">
                              <w:marLeft w:val="0"/>
                              <w:marRight w:val="0"/>
                              <w:marTop w:val="0"/>
                              <w:marBottom w:val="0"/>
                              <w:divBdr>
                                <w:top w:val="none" w:sz="0" w:space="0" w:color="auto"/>
                                <w:left w:val="none" w:sz="0" w:space="0" w:color="auto"/>
                                <w:bottom w:val="none" w:sz="0" w:space="0" w:color="auto"/>
                                <w:right w:val="none" w:sz="0" w:space="0" w:color="auto"/>
                              </w:divBdr>
                              <w:divsChild>
                                <w:div w:id="284779699">
                                  <w:marLeft w:val="0"/>
                                  <w:marRight w:val="-17"/>
                                  <w:marTop w:val="0"/>
                                  <w:marBottom w:val="0"/>
                                  <w:divBdr>
                                    <w:top w:val="none" w:sz="0" w:space="0" w:color="auto"/>
                                    <w:left w:val="none" w:sz="0" w:space="0" w:color="auto"/>
                                    <w:bottom w:val="none" w:sz="0" w:space="0" w:color="auto"/>
                                    <w:right w:val="none" w:sz="0" w:space="0" w:color="auto"/>
                                  </w:divBdr>
                                  <w:divsChild>
                                    <w:div w:id="26877284">
                                      <w:marLeft w:val="0"/>
                                      <w:marRight w:val="0"/>
                                      <w:marTop w:val="0"/>
                                      <w:marBottom w:val="0"/>
                                      <w:divBdr>
                                        <w:top w:val="none" w:sz="0" w:space="0" w:color="auto"/>
                                        <w:left w:val="none" w:sz="0" w:space="0" w:color="auto"/>
                                        <w:bottom w:val="none" w:sz="0" w:space="0" w:color="auto"/>
                                        <w:right w:val="none" w:sz="0" w:space="0" w:color="auto"/>
                                      </w:divBdr>
                                      <w:divsChild>
                                        <w:div w:id="1323047361">
                                          <w:marLeft w:val="0"/>
                                          <w:marRight w:val="0"/>
                                          <w:marTop w:val="0"/>
                                          <w:marBottom w:val="335"/>
                                          <w:divBdr>
                                            <w:top w:val="none" w:sz="0" w:space="0" w:color="auto"/>
                                            <w:left w:val="none" w:sz="0" w:space="0" w:color="auto"/>
                                            <w:bottom w:val="none" w:sz="0" w:space="0" w:color="auto"/>
                                            <w:right w:val="none" w:sz="0" w:space="0" w:color="auto"/>
                                          </w:divBdr>
                                          <w:divsChild>
                                            <w:div w:id="2872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2199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Lord Gore</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Gore</dc:creator>
  <cp:keywords/>
  <dc:description/>
  <cp:lastModifiedBy>Lord Gore</cp:lastModifiedBy>
  <cp:revision>6</cp:revision>
  <cp:lastPrinted>2012-09-27T14:22:00Z</cp:lastPrinted>
  <dcterms:created xsi:type="dcterms:W3CDTF">2012-09-27T14:11:00Z</dcterms:created>
  <dcterms:modified xsi:type="dcterms:W3CDTF">2012-11-06T15:33:00Z</dcterms:modified>
</cp:coreProperties>
</file>